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62" w:rsidRPr="000B59EA" w:rsidRDefault="006E1F62" w:rsidP="00C43940">
      <w:pPr>
        <w:spacing w:after="0" w:line="240" w:lineRule="auto"/>
        <w:rPr>
          <w:rFonts w:ascii="Times New Roman" w:hAnsi="Times New Roman"/>
          <w:sz w:val="27"/>
          <w:szCs w:val="24"/>
        </w:rPr>
      </w:pPr>
      <w:r w:rsidRPr="000B59EA">
        <w:rPr>
          <w:rFonts w:ascii="Times New Roman" w:hAnsi="Times New Roman"/>
          <w:sz w:val="27"/>
          <w:szCs w:val="24"/>
        </w:rPr>
        <w:t>ПРИНЯТО:</w:t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  <w:t>УТВЕРЖДЕНО:</w:t>
      </w:r>
    </w:p>
    <w:p w:rsidR="006E1F62" w:rsidRPr="000B59EA" w:rsidRDefault="006E1F62" w:rsidP="00C43940">
      <w:pPr>
        <w:spacing w:after="0" w:line="240" w:lineRule="auto"/>
        <w:rPr>
          <w:rFonts w:ascii="Times New Roman" w:hAnsi="Times New Roman"/>
          <w:sz w:val="27"/>
          <w:szCs w:val="24"/>
        </w:rPr>
      </w:pPr>
      <w:r w:rsidRPr="000B59EA">
        <w:rPr>
          <w:rFonts w:ascii="Times New Roman" w:hAnsi="Times New Roman"/>
          <w:sz w:val="27"/>
          <w:szCs w:val="24"/>
        </w:rPr>
        <w:t>на педагогическом совете</w:t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</w:r>
      <w:r w:rsidRPr="000B59EA">
        <w:rPr>
          <w:rFonts w:ascii="Times New Roman" w:hAnsi="Times New Roman"/>
          <w:sz w:val="27"/>
          <w:szCs w:val="24"/>
        </w:rPr>
        <w:tab/>
        <w:t>приказом директора</w:t>
      </w:r>
    </w:p>
    <w:p w:rsidR="006E1F62" w:rsidRPr="000B59EA" w:rsidRDefault="002D7091" w:rsidP="00C43940">
      <w:pPr>
        <w:spacing w:after="0" w:line="240" w:lineRule="auto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>протокол № 1</w:t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  <w:t xml:space="preserve">МОУ «СОШ № 35 с УИОП» </w:t>
      </w:r>
    </w:p>
    <w:p w:rsidR="006E1F62" w:rsidRPr="000B59EA" w:rsidRDefault="002D7091" w:rsidP="00C43940">
      <w:pPr>
        <w:spacing w:after="0" w:line="240" w:lineRule="auto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>от 09.09.2015</w:t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r w:rsidR="006E1F62" w:rsidRPr="000B59EA">
        <w:rPr>
          <w:rFonts w:ascii="Times New Roman" w:hAnsi="Times New Roman"/>
          <w:sz w:val="27"/>
          <w:szCs w:val="24"/>
        </w:rPr>
        <w:tab/>
      </w:r>
      <w:proofErr w:type="spellStart"/>
      <w:r w:rsidR="006E1F62" w:rsidRPr="000B59EA">
        <w:rPr>
          <w:rFonts w:ascii="Times New Roman" w:hAnsi="Times New Roman"/>
          <w:sz w:val="27"/>
          <w:szCs w:val="24"/>
        </w:rPr>
        <w:t>г</w:t>
      </w:r>
      <w:proofErr w:type="gramStart"/>
      <w:r w:rsidR="006E1F62" w:rsidRPr="000B59EA">
        <w:rPr>
          <w:rFonts w:ascii="Times New Roman" w:hAnsi="Times New Roman"/>
          <w:sz w:val="27"/>
          <w:szCs w:val="24"/>
        </w:rPr>
        <w:t>.В</w:t>
      </w:r>
      <w:proofErr w:type="gramEnd"/>
      <w:r w:rsidR="006E1F62" w:rsidRPr="000B59EA">
        <w:rPr>
          <w:rFonts w:ascii="Times New Roman" w:hAnsi="Times New Roman"/>
          <w:sz w:val="27"/>
          <w:szCs w:val="24"/>
        </w:rPr>
        <w:t>оркуты</w:t>
      </w:r>
      <w:proofErr w:type="spellEnd"/>
    </w:p>
    <w:p w:rsidR="006E1F62" w:rsidRPr="000B59EA" w:rsidRDefault="002D7091" w:rsidP="00C43940">
      <w:pPr>
        <w:spacing w:after="0" w:line="240" w:lineRule="auto"/>
        <w:ind w:left="4956" w:firstLine="708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>от 09.09.2015  № 505</w:t>
      </w:r>
    </w:p>
    <w:p w:rsidR="006E1F62" w:rsidRPr="000B59EA" w:rsidRDefault="006E1F62" w:rsidP="00A0644A">
      <w:pPr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6E1F62" w:rsidRPr="000B59EA" w:rsidRDefault="006E1F62" w:rsidP="002C3550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0B59EA">
        <w:rPr>
          <w:rFonts w:ascii="Times New Roman" w:hAnsi="Times New Roman"/>
          <w:sz w:val="27"/>
          <w:szCs w:val="28"/>
        </w:rPr>
        <w:t xml:space="preserve">ПОРЯДОК </w:t>
      </w:r>
    </w:p>
    <w:p w:rsidR="006E1F62" w:rsidRDefault="006E1F62" w:rsidP="002C3550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0B59EA">
        <w:rPr>
          <w:rFonts w:ascii="Times New Roman" w:hAnsi="Times New Roman"/>
          <w:sz w:val="27"/>
          <w:szCs w:val="28"/>
        </w:rPr>
        <w:t>и</w:t>
      </w:r>
      <w:r>
        <w:rPr>
          <w:rFonts w:ascii="Times New Roman" w:hAnsi="Times New Roman"/>
          <w:sz w:val="27"/>
          <w:szCs w:val="28"/>
        </w:rPr>
        <w:t xml:space="preserve"> услов</w:t>
      </w:r>
      <w:r w:rsidRPr="000B59EA">
        <w:rPr>
          <w:rFonts w:ascii="Times New Roman" w:hAnsi="Times New Roman"/>
          <w:sz w:val="27"/>
          <w:szCs w:val="28"/>
        </w:rPr>
        <w:t xml:space="preserve">ия </w:t>
      </w:r>
      <w:r>
        <w:rPr>
          <w:rFonts w:ascii="Times New Roman" w:hAnsi="Times New Roman"/>
          <w:sz w:val="27"/>
          <w:szCs w:val="28"/>
        </w:rPr>
        <w:t xml:space="preserve">осуществления </w:t>
      </w:r>
      <w:r w:rsidRPr="000B59EA">
        <w:rPr>
          <w:rFonts w:ascii="Times New Roman" w:hAnsi="Times New Roman"/>
          <w:sz w:val="27"/>
          <w:szCs w:val="28"/>
        </w:rPr>
        <w:t>перев</w:t>
      </w:r>
      <w:r>
        <w:rPr>
          <w:rFonts w:ascii="Times New Roman" w:hAnsi="Times New Roman"/>
          <w:sz w:val="27"/>
          <w:szCs w:val="28"/>
        </w:rPr>
        <w:t>ода</w:t>
      </w:r>
      <w:r w:rsidRPr="000B59EA">
        <w:rPr>
          <w:rFonts w:ascii="Times New Roman" w:hAnsi="Times New Roman"/>
          <w:sz w:val="27"/>
          <w:szCs w:val="28"/>
        </w:rPr>
        <w:t xml:space="preserve"> учащихся</w:t>
      </w:r>
      <w:r>
        <w:rPr>
          <w:rFonts w:ascii="Times New Roman" w:hAnsi="Times New Roman"/>
          <w:sz w:val="27"/>
          <w:szCs w:val="28"/>
        </w:rPr>
        <w:t xml:space="preserve"> </w:t>
      </w:r>
    </w:p>
    <w:p w:rsidR="006E1F62" w:rsidRDefault="006E1F62" w:rsidP="002C3550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из МОУ «СОШ № 35 с УИОП» </w:t>
      </w:r>
      <w:proofErr w:type="spellStart"/>
      <w:r>
        <w:rPr>
          <w:rFonts w:ascii="Times New Roman" w:hAnsi="Times New Roman"/>
          <w:sz w:val="27"/>
          <w:szCs w:val="28"/>
        </w:rPr>
        <w:t>г</w:t>
      </w:r>
      <w:proofErr w:type="gramStart"/>
      <w:r>
        <w:rPr>
          <w:rFonts w:ascii="Times New Roman" w:hAnsi="Times New Roman"/>
          <w:sz w:val="27"/>
          <w:szCs w:val="28"/>
        </w:rPr>
        <w:t>.В</w:t>
      </w:r>
      <w:proofErr w:type="gramEnd"/>
      <w:r>
        <w:rPr>
          <w:rFonts w:ascii="Times New Roman" w:hAnsi="Times New Roman"/>
          <w:sz w:val="27"/>
          <w:szCs w:val="28"/>
        </w:rPr>
        <w:t>оркуты</w:t>
      </w:r>
      <w:proofErr w:type="spellEnd"/>
      <w:r>
        <w:rPr>
          <w:rFonts w:ascii="Times New Roman" w:hAnsi="Times New Roman"/>
          <w:sz w:val="27"/>
          <w:szCs w:val="28"/>
        </w:rPr>
        <w:t xml:space="preserve"> в</w:t>
      </w:r>
    </w:p>
    <w:p w:rsidR="006E1F62" w:rsidRPr="000B59EA" w:rsidRDefault="006E1F62" w:rsidP="002C3550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6E1F62" w:rsidRPr="000B59EA" w:rsidRDefault="006E1F62" w:rsidP="00A0644A">
      <w:pPr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6E1F62" w:rsidRDefault="006E1F62" w:rsidP="00BE61F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  <w:lang w:val="en-US"/>
        </w:rPr>
        <w:t>I</w:t>
      </w:r>
      <w:r w:rsidRPr="000B59EA">
        <w:rPr>
          <w:b/>
          <w:bCs/>
          <w:sz w:val="27"/>
          <w:szCs w:val="28"/>
        </w:rPr>
        <w:t>.Общие положения</w:t>
      </w:r>
    </w:p>
    <w:p w:rsidR="006E1F62" w:rsidRPr="00BE61FA" w:rsidRDefault="006E1F62" w:rsidP="00BE61F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b/>
          <w:bCs/>
          <w:sz w:val="27"/>
          <w:szCs w:val="28"/>
        </w:rPr>
      </w:pPr>
      <w:proofErr w:type="gramStart"/>
      <w:r>
        <w:rPr>
          <w:color w:val="000000"/>
          <w:sz w:val="27"/>
          <w:szCs w:val="28"/>
        </w:rPr>
        <w:t>Настоящий Порядок</w:t>
      </w:r>
      <w:r w:rsidRPr="000B59EA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разработан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РФ от 12.03.2014 № 177, и устанавливает общие требования к процедуре и условиям</w:t>
      </w:r>
      <w:proofErr w:type="gramEnd"/>
      <w:r>
        <w:rPr>
          <w:color w:val="000000"/>
          <w:sz w:val="27"/>
          <w:szCs w:val="28"/>
        </w:rPr>
        <w:t xml:space="preserve"> осуществления перевода учащегося из</w:t>
      </w:r>
      <w:r w:rsidRPr="000B59EA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 xml:space="preserve">МОУ «СОШ № 35 с УИОП» </w:t>
      </w:r>
      <w:proofErr w:type="spellStart"/>
      <w:r>
        <w:rPr>
          <w:color w:val="000000"/>
          <w:sz w:val="27"/>
          <w:szCs w:val="28"/>
        </w:rPr>
        <w:t>г</w:t>
      </w:r>
      <w:proofErr w:type="gramStart"/>
      <w:r>
        <w:rPr>
          <w:color w:val="000000"/>
          <w:sz w:val="27"/>
          <w:szCs w:val="28"/>
        </w:rPr>
        <w:t>.В</w:t>
      </w:r>
      <w:proofErr w:type="gramEnd"/>
      <w:r>
        <w:rPr>
          <w:color w:val="000000"/>
          <w:sz w:val="27"/>
          <w:szCs w:val="28"/>
        </w:rPr>
        <w:t>оркуты</w:t>
      </w:r>
      <w:proofErr w:type="spellEnd"/>
      <w:r>
        <w:rPr>
          <w:color w:val="000000"/>
          <w:sz w:val="27"/>
          <w:szCs w:val="28"/>
        </w:rPr>
        <w:t xml:space="preserve"> (далее – школа)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случаях:</w:t>
      </w:r>
    </w:p>
    <w:p w:rsidR="006E1F62" w:rsidRDefault="006E1F62" w:rsidP="00BE61FA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-</w:t>
      </w:r>
      <w:r>
        <w:rPr>
          <w:color w:val="000000"/>
          <w:sz w:val="27"/>
          <w:szCs w:val="28"/>
        </w:rPr>
        <w:tab/>
      </w:r>
      <w:r w:rsidRPr="00492BC3">
        <w:rPr>
          <w:color w:val="000000"/>
          <w:sz w:val="27"/>
          <w:szCs w:val="28"/>
        </w:rPr>
        <w:t>по</w:t>
      </w:r>
      <w:r>
        <w:rPr>
          <w:color w:val="000000"/>
          <w:sz w:val="27"/>
          <w:szCs w:val="28"/>
        </w:rPr>
        <w:t xml:space="preserve"> инициативе совершеннолетнего уча</w:t>
      </w:r>
      <w:r w:rsidRPr="00492BC3">
        <w:rPr>
          <w:color w:val="000000"/>
          <w:sz w:val="27"/>
          <w:szCs w:val="28"/>
        </w:rPr>
        <w:t xml:space="preserve">щегося или родителей </w:t>
      </w:r>
      <w:hyperlink r:id="rId6" w:history="1">
        <w:r w:rsidRPr="00492BC3">
          <w:rPr>
            <w:color w:val="000000"/>
            <w:sz w:val="27"/>
            <w:szCs w:val="28"/>
          </w:rPr>
          <w:t>(законных представителей)</w:t>
        </w:r>
      </w:hyperlink>
      <w:r>
        <w:rPr>
          <w:color w:val="000000"/>
          <w:sz w:val="27"/>
          <w:szCs w:val="28"/>
        </w:rPr>
        <w:t xml:space="preserve"> несовершеннолетнего уча</w:t>
      </w:r>
      <w:r w:rsidRPr="00492BC3">
        <w:rPr>
          <w:color w:val="000000"/>
          <w:sz w:val="27"/>
          <w:szCs w:val="28"/>
        </w:rPr>
        <w:t>щегося;</w:t>
      </w:r>
    </w:p>
    <w:p w:rsidR="006E1F62" w:rsidRDefault="006E1F62" w:rsidP="00BE6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-</w:t>
      </w:r>
      <w:r>
        <w:rPr>
          <w:color w:val="000000"/>
          <w:sz w:val="27"/>
          <w:szCs w:val="28"/>
        </w:rPr>
        <w:tab/>
      </w:r>
      <w:r w:rsidRPr="00492BC3">
        <w:rPr>
          <w:color w:val="000000"/>
          <w:sz w:val="27"/>
          <w:szCs w:val="28"/>
        </w:rPr>
        <w:t>в случае прекращения д</w:t>
      </w:r>
      <w:r>
        <w:rPr>
          <w:color w:val="000000"/>
          <w:sz w:val="27"/>
          <w:szCs w:val="28"/>
        </w:rPr>
        <w:t>еятельности школы</w:t>
      </w:r>
      <w:r w:rsidRPr="00492BC3">
        <w:rPr>
          <w:color w:val="000000"/>
          <w:sz w:val="27"/>
          <w:szCs w:val="28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E1F62" w:rsidRPr="00492BC3" w:rsidRDefault="006E1F62" w:rsidP="00BE6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-</w:t>
      </w:r>
      <w:r>
        <w:rPr>
          <w:color w:val="000000"/>
          <w:sz w:val="27"/>
          <w:szCs w:val="28"/>
        </w:rPr>
        <w:tab/>
      </w:r>
      <w:r w:rsidRPr="00492BC3">
        <w:rPr>
          <w:color w:val="000000"/>
          <w:sz w:val="27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E1F62" w:rsidRPr="00492BC3" w:rsidRDefault="006E1F62" w:rsidP="001A6DC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57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Учредитель (Управление образования администрации МО ГО «Воркута») и (или) уполномоченный им орган управления школой (далее – учредитель)</w:t>
      </w:r>
      <w:r w:rsidRPr="00492BC3">
        <w:rPr>
          <w:color w:val="000000"/>
          <w:sz w:val="27"/>
          <w:szCs w:val="28"/>
        </w:rPr>
        <w:t xml:space="preserve"> обеспечи</w:t>
      </w:r>
      <w:r>
        <w:rPr>
          <w:color w:val="000000"/>
          <w:sz w:val="27"/>
          <w:szCs w:val="28"/>
        </w:rPr>
        <w:t>вает перевод совершеннолетних уча</w:t>
      </w:r>
      <w:r w:rsidRPr="00492BC3">
        <w:rPr>
          <w:color w:val="000000"/>
          <w:sz w:val="27"/>
          <w:szCs w:val="28"/>
        </w:rPr>
        <w:t>щихся с их письменного согласи</w:t>
      </w:r>
      <w:r>
        <w:rPr>
          <w:color w:val="000000"/>
          <w:sz w:val="27"/>
          <w:szCs w:val="28"/>
        </w:rPr>
        <w:t>я, а также несовершеннолетних уча</w:t>
      </w:r>
      <w:r w:rsidRPr="00492BC3">
        <w:rPr>
          <w:color w:val="000000"/>
          <w:sz w:val="27"/>
          <w:szCs w:val="28"/>
        </w:rPr>
        <w:t>щихся с письменного согласия их родителей (законных представителей).</w:t>
      </w:r>
    </w:p>
    <w:p w:rsidR="006E1F62" w:rsidRDefault="006E1F62" w:rsidP="001A6DC7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Действие настоящего Порядка не распространяется на специальные учебно-воспитательные об</w:t>
      </w:r>
      <w:r>
        <w:rPr>
          <w:color w:val="000000"/>
          <w:sz w:val="27"/>
          <w:szCs w:val="28"/>
        </w:rPr>
        <w:t>разовательные организации для уча</w:t>
      </w:r>
      <w:r w:rsidRPr="00492BC3">
        <w:rPr>
          <w:color w:val="000000"/>
          <w:sz w:val="27"/>
          <w:szCs w:val="28"/>
        </w:rPr>
        <w:t xml:space="preserve">щихся с </w:t>
      </w:r>
      <w:proofErr w:type="spellStart"/>
      <w:r w:rsidRPr="00492BC3">
        <w:rPr>
          <w:color w:val="000000"/>
          <w:sz w:val="27"/>
          <w:szCs w:val="28"/>
        </w:rPr>
        <w:t>девиантным</w:t>
      </w:r>
      <w:proofErr w:type="spellEnd"/>
      <w:r w:rsidRPr="00492BC3">
        <w:rPr>
          <w:color w:val="000000"/>
          <w:sz w:val="27"/>
          <w:szCs w:val="28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6E1F62" w:rsidRPr="00492BC3" w:rsidRDefault="006E1F62" w:rsidP="001A6DC7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Перевод уча</w:t>
      </w:r>
      <w:r w:rsidRPr="00492BC3">
        <w:rPr>
          <w:color w:val="000000"/>
          <w:sz w:val="27"/>
          <w:szCs w:val="28"/>
        </w:rPr>
        <w:t>щихся не зависит от периода (времени) учебного года.</w:t>
      </w:r>
    </w:p>
    <w:p w:rsidR="006E1F62" w:rsidRPr="007073F3" w:rsidRDefault="006E1F62" w:rsidP="007073F3">
      <w:pPr>
        <w:pStyle w:val="a3"/>
        <w:spacing w:before="0" w:beforeAutospacing="0" w:after="0" w:afterAutospacing="0"/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lastRenderedPageBreak/>
        <w:t>II. Перевод совершеннолетнего уча</w:t>
      </w:r>
      <w:r w:rsidRPr="007073F3">
        <w:rPr>
          <w:b/>
          <w:bCs/>
          <w:sz w:val="27"/>
          <w:szCs w:val="28"/>
        </w:rPr>
        <w:t>щегося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>по его инициативе или несовершеннолетнего</w:t>
      </w:r>
      <w:r>
        <w:rPr>
          <w:b/>
          <w:bCs/>
          <w:sz w:val="27"/>
          <w:szCs w:val="28"/>
        </w:rPr>
        <w:t xml:space="preserve"> уча</w:t>
      </w:r>
      <w:r w:rsidRPr="007073F3">
        <w:rPr>
          <w:b/>
          <w:bCs/>
          <w:sz w:val="27"/>
          <w:szCs w:val="28"/>
        </w:rPr>
        <w:t>щегося по инициативе его родителей</w:t>
      </w:r>
    </w:p>
    <w:p w:rsidR="006E1F62" w:rsidRPr="007073F3" w:rsidRDefault="006E1F62" w:rsidP="007073F3">
      <w:pPr>
        <w:pStyle w:val="a3"/>
        <w:spacing w:before="0" w:beforeAutospacing="0" w:after="0" w:afterAutospacing="0"/>
        <w:jc w:val="center"/>
        <w:rPr>
          <w:b/>
          <w:bCs/>
          <w:sz w:val="27"/>
          <w:szCs w:val="28"/>
        </w:rPr>
      </w:pPr>
      <w:r w:rsidRPr="007073F3">
        <w:rPr>
          <w:b/>
          <w:bCs/>
          <w:sz w:val="27"/>
          <w:szCs w:val="28"/>
        </w:rPr>
        <w:t>(законных представителей)</w:t>
      </w:r>
    </w:p>
    <w:p w:rsidR="006E1F62" w:rsidRDefault="006E1F62" w:rsidP="002D7091">
      <w:pPr>
        <w:pStyle w:val="a3"/>
        <w:numPr>
          <w:ilvl w:val="0"/>
          <w:numId w:val="1"/>
        </w:numPr>
        <w:tabs>
          <w:tab w:val="clear" w:pos="720"/>
        </w:tabs>
        <w:spacing w:after="0" w:afterAutospacing="0"/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В случ</w:t>
      </w:r>
      <w:r>
        <w:rPr>
          <w:color w:val="000000"/>
          <w:sz w:val="27"/>
          <w:szCs w:val="28"/>
        </w:rPr>
        <w:t>ае перевода совершеннолетнего уча</w:t>
      </w:r>
      <w:r w:rsidRPr="00492BC3">
        <w:rPr>
          <w:color w:val="000000"/>
          <w:sz w:val="27"/>
          <w:szCs w:val="28"/>
        </w:rPr>
        <w:t>щегося по его иници</w:t>
      </w:r>
      <w:r>
        <w:rPr>
          <w:color w:val="000000"/>
          <w:sz w:val="27"/>
          <w:szCs w:val="28"/>
        </w:rPr>
        <w:t>ативе или несовершеннолетнего уча</w:t>
      </w:r>
      <w:r w:rsidRPr="00492BC3">
        <w:rPr>
          <w:color w:val="000000"/>
          <w:sz w:val="27"/>
          <w:szCs w:val="28"/>
        </w:rPr>
        <w:t>щегося по инициативе его родителей (законных пре</w:t>
      </w:r>
      <w:r>
        <w:rPr>
          <w:color w:val="000000"/>
          <w:sz w:val="27"/>
          <w:szCs w:val="28"/>
        </w:rPr>
        <w:t>дставителей) совершеннолетний уча</w:t>
      </w:r>
      <w:r w:rsidRPr="00492BC3">
        <w:rPr>
          <w:color w:val="000000"/>
          <w:sz w:val="27"/>
          <w:szCs w:val="28"/>
        </w:rPr>
        <w:t xml:space="preserve">щийся или родители (законные </w:t>
      </w:r>
      <w:bookmarkStart w:id="0" w:name="_GoBack"/>
      <w:r w:rsidRPr="00492BC3">
        <w:rPr>
          <w:color w:val="000000"/>
          <w:sz w:val="27"/>
          <w:szCs w:val="28"/>
        </w:rPr>
        <w:t>предс</w:t>
      </w:r>
      <w:r>
        <w:rPr>
          <w:color w:val="000000"/>
          <w:sz w:val="27"/>
          <w:szCs w:val="28"/>
        </w:rPr>
        <w:t>т</w:t>
      </w:r>
      <w:bookmarkEnd w:id="0"/>
      <w:r>
        <w:rPr>
          <w:color w:val="000000"/>
          <w:sz w:val="27"/>
          <w:szCs w:val="28"/>
        </w:rPr>
        <w:t>авители) несовершеннолетнего уча</w:t>
      </w:r>
      <w:r w:rsidRPr="00492BC3">
        <w:rPr>
          <w:color w:val="000000"/>
          <w:sz w:val="27"/>
          <w:szCs w:val="28"/>
        </w:rPr>
        <w:t>щегося:</w:t>
      </w:r>
    </w:p>
    <w:p w:rsidR="006E1F62" w:rsidRDefault="006E1F62" w:rsidP="001A6DC7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-</w:t>
      </w:r>
      <w:r>
        <w:rPr>
          <w:color w:val="000000"/>
          <w:sz w:val="27"/>
          <w:szCs w:val="28"/>
        </w:rPr>
        <w:tab/>
      </w:r>
      <w:r w:rsidRPr="00492BC3">
        <w:rPr>
          <w:color w:val="000000"/>
          <w:sz w:val="27"/>
          <w:szCs w:val="28"/>
        </w:rPr>
        <w:t>осуществляют выбор принимающей организации;</w:t>
      </w:r>
    </w:p>
    <w:p w:rsidR="006E1F62" w:rsidRPr="00492BC3" w:rsidRDefault="006E1F62" w:rsidP="001A6DC7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-</w:t>
      </w:r>
      <w:r>
        <w:rPr>
          <w:color w:val="000000"/>
          <w:sz w:val="27"/>
          <w:szCs w:val="28"/>
        </w:rPr>
        <w:tab/>
      </w:r>
      <w:r w:rsidRPr="00492BC3">
        <w:rPr>
          <w:color w:val="000000"/>
          <w:sz w:val="27"/>
          <w:szCs w:val="28"/>
        </w:rPr>
        <w:t>о</w:t>
      </w:r>
      <w:r>
        <w:rPr>
          <w:color w:val="000000"/>
          <w:sz w:val="27"/>
          <w:szCs w:val="28"/>
        </w:rPr>
        <w:t xml:space="preserve">бращаются </w:t>
      </w:r>
      <w:proofErr w:type="gramStart"/>
      <w:r>
        <w:rPr>
          <w:color w:val="000000"/>
          <w:sz w:val="27"/>
          <w:szCs w:val="28"/>
        </w:rPr>
        <w:t>в школу с заявлением об отчислении уча</w:t>
      </w:r>
      <w:r w:rsidRPr="00492BC3">
        <w:rPr>
          <w:color w:val="000000"/>
          <w:sz w:val="27"/>
          <w:szCs w:val="28"/>
        </w:rPr>
        <w:t>щегося в связи с переводом</w:t>
      </w:r>
      <w:proofErr w:type="gramEnd"/>
      <w:r w:rsidRPr="00492BC3">
        <w:rPr>
          <w:color w:val="000000"/>
          <w:sz w:val="27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E1F62" w:rsidRPr="00492BC3" w:rsidRDefault="006E1F62" w:rsidP="001A6DC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В заявлении совершеннолетнего уча</w:t>
      </w:r>
      <w:r w:rsidRPr="00492BC3">
        <w:rPr>
          <w:color w:val="000000"/>
          <w:sz w:val="27"/>
          <w:szCs w:val="28"/>
        </w:rPr>
        <w:t xml:space="preserve">щегося или родителей </w:t>
      </w:r>
      <w:hyperlink r:id="rId7" w:history="1">
        <w:r w:rsidRPr="00492BC3">
          <w:rPr>
            <w:color w:val="000000"/>
            <w:sz w:val="27"/>
            <w:szCs w:val="28"/>
          </w:rPr>
          <w:t>(законных представителей)</w:t>
        </w:r>
      </w:hyperlink>
      <w:r>
        <w:rPr>
          <w:color w:val="000000"/>
          <w:sz w:val="27"/>
          <w:szCs w:val="28"/>
        </w:rPr>
        <w:t xml:space="preserve"> несовершеннолетнего уча</w:t>
      </w:r>
      <w:r w:rsidRPr="00492BC3">
        <w:rPr>
          <w:color w:val="000000"/>
          <w:sz w:val="27"/>
          <w:szCs w:val="28"/>
        </w:rPr>
        <w:t>щегося об отчислении в порядке перевода в принимающую организацию указываются:</w:t>
      </w:r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а) фамилия, имя, отчество (при налич</w:t>
      </w:r>
      <w:r>
        <w:rPr>
          <w:color w:val="000000"/>
          <w:sz w:val="27"/>
          <w:szCs w:val="28"/>
        </w:rPr>
        <w:t>ии) уча</w:t>
      </w:r>
      <w:r w:rsidRPr="00492BC3">
        <w:rPr>
          <w:color w:val="000000"/>
          <w:sz w:val="27"/>
          <w:szCs w:val="28"/>
        </w:rPr>
        <w:t>щегося;</w:t>
      </w:r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б) дата рождения;</w:t>
      </w:r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в) класс и профиль обучения (при наличии);</w:t>
      </w:r>
    </w:p>
    <w:p w:rsidR="006E1F62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E1F62" w:rsidRPr="00492BC3" w:rsidRDefault="006E1F62" w:rsidP="001A6DC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На основани</w:t>
      </w:r>
      <w:r>
        <w:rPr>
          <w:color w:val="000000"/>
          <w:sz w:val="27"/>
          <w:szCs w:val="28"/>
        </w:rPr>
        <w:t>и заявления совершеннолетнего уча</w:t>
      </w:r>
      <w:r w:rsidRPr="00492BC3">
        <w:rPr>
          <w:color w:val="000000"/>
          <w:sz w:val="27"/>
          <w:szCs w:val="28"/>
        </w:rPr>
        <w:t>щегося или родителей (законных предст</w:t>
      </w:r>
      <w:r>
        <w:rPr>
          <w:color w:val="000000"/>
          <w:sz w:val="27"/>
          <w:szCs w:val="28"/>
        </w:rPr>
        <w:t>авителей) несовершеннолетнего уча</w:t>
      </w:r>
      <w:r w:rsidRPr="00492BC3">
        <w:rPr>
          <w:color w:val="000000"/>
          <w:sz w:val="27"/>
          <w:szCs w:val="28"/>
        </w:rPr>
        <w:t xml:space="preserve">щегося об отчислении в порядке перевода </w:t>
      </w:r>
      <w:r>
        <w:rPr>
          <w:color w:val="000000"/>
          <w:sz w:val="27"/>
          <w:szCs w:val="28"/>
        </w:rPr>
        <w:t>школа</w:t>
      </w:r>
      <w:r w:rsidRPr="00492BC3">
        <w:rPr>
          <w:color w:val="000000"/>
          <w:sz w:val="27"/>
          <w:szCs w:val="28"/>
        </w:rPr>
        <w:t xml:space="preserve"> </w:t>
      </w:r>
      <w:r w:rsidRPr="001A6DC7">
        <w:rPr>
          <w:color w:val="000000"/>
          <w:sz w:val="27"/>
          <w:szCs w:val="28"/>
        </w:rPr>
        <w:t>в трехдневный срок</w:t>
      </w:r>
      <w:r w:rsidRPr="00492BC3">
        <w:rPr>
          <w:color w:val="000000"/>
          <w:sz w:val="27"/>
          <w:szCs w:val="28"/>
        </w:rPr>
        <w:t xml:space="preserve"> издает распо</w:t>
      </w:r>
      <w:r>
        <w:rPr>
          <w:color w:val="000000"/>
          <w:sz w:val="27"/>
          <w:szCs w:val="28"/>
        </w:rPr>
        <w:t>рядительный акт об отчислении уча</w:t>
      </w:r>
      <w:r w:rsidRPr="00492BC3">
        <w:rPr>
          <w:color w:val="000000"/>
          <w:sz w:val="27"/>
          <w:szCs w:val="28"/>
        </w:rPr>
        <w:t>щегося в порядке перевода с указанием принимающей организации.</w:t>
      </w:r>
    </w:p>
    <w:p w:rsidR="006E1F62" w:rsidRPr="00492BC3" w:rsidRDefault="006E1F62" w:rsidP="001A6DC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proofErr w:type="spellStart"/>
      <w:r>
        <w:rPr>
          <w:color w:val="000000"/>
          <w:sz w:val="27"/>
          <w:szCs w:val="28"/>
        </w:rPr>
        <w:t>Зав</w:t>
      </w:r>
      <w:proofErr w:type="gramStart"/>
      <w:r>
        <w:rPr>
          <w:color w:val="000000"/>
          <w:sz w:val="27"/>
          <w:szCs w:val="28"/>
        </w:rPr>
        <w:t>.к</w:t>
      </w:r>
      <w:proofErr w:type="gramEnd"/>
      <w:r>
        <w:rPr>
          <w:color w:val="000000"/>
          <w:sz w:val="27"/>
          <w:szCs w:val="28"/>
        </w:rPr>
        <w:t>анцелярией</w:t>
      </w:r>
      <w:proofErr w:type="spellEnd"/>
      <w:r>
        <w:rPr>
          <w:color w:val="000000"/>
          <w:sz w:val="27"/>
          <w:szCs w:val="28"/>
        </w:rPr>
        <w:t xml:space="preserve"> выдает несовершеннолетнему уча</w:t>
      </w:r>
      <w:r w:rsidRPr="00492BC3">
        <w:rPr>
          <w:color w:val="000000"/>
          <w:sz w:val="27"/>
          <w:szCs w:val="28"/>
        </w:rPr>
        <w:t>щемуся или родителям (законным предст</w:t>
      </w:r>
      <w:r>
        <w:rPr>
          <w:color w:val="000000"/>
          <w:sz w:val="27"/>
          <w:szCs w:val="28"/>
        </w:rPr>
        <w:t xml:space="preserve">авителям) несовершеннолетнего учащегося </w:t>
      </w:r>
      <w:r w:rsidRPr="00492BC3">
        <w:rPr>
          <w:color w:val="000000"/>
          <w:sz w:val="27"/>
          <w:szCs w:val="28"/>
        </w:rPr>
        <w:t>следующие документы:</w:t>
      </w:r>
    </w:p>
    <w:p w:rsidR="006E1F62" w:rsidRPr="00492BC3" w:rsidRDefault="006E1F62" w:rsidP="001A6DC7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-</w:t>
      </w:r>
      <w:r>
        <w:rPr>
          <w:color w:val="000000"/>
          <w:sz w:val="27"/>
          <w:szCs w:val="28"/>
        </w:rPr>
        <w:tab/>
        <w:t>личное дело уча</w:t>
      </w:r>
      <w:r w:rsidRPr="00492BC3">
        <w:rPr>
          <w:color w:val="000000"/>
          <w:sz w:val="27"/>
          <w:szCs w:val="28"/>
        </w:rPr>
        <w:t>щегося;</w:t>
      </w:r>
    </w:p>
    <w:p w:rsidR="006E1F62" w:rsidRPr="00492BC3" w:rsidRDefault="006E1F62" w:rsidP="001A6DC7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-</w:t>
      </w:r>
      <w:r>
        <w:rPr>
          <w:color w:val="000000"/>
          <w:sz w:val="27"/>
          <w:szCs w:val="28"/>
        </w:rPr>
        <w:tab/>
        <w:t>информацию об успеваемости уча</w:t>
      </w:r>
      <w:r w:rsidRPr="00492BC3">
        <w:rPr>
          <w:color w:val="000000"/>
          <w:sz w:val="27"/>
          <w:szCs w:val="28"/>
        </w:rPr>
        <w:t>щегося в текущем учебном году (</w:t>
      </w:r>
      <w:r>
        <w:rPr>
          <w:color w:val="000000"/>
          <w:sz w:val="27"/>
          <w:szCs w:val="28"/>
        </w:rPr>
        <w:t>табель</w:t>
      </w:r>
      <w:r w:rsidRPr="004E6CFE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 xml:space="preserve">с </w:t>
      </w:r>
      <w:r w:rsidRPr="00492BC3">
        <w:rPr>
          <w:color w:val="000000"/>
          <w:sz w:val="27"/>
          <w:szCs w:val="28"/>
        </w:rPr>
        <w:t>результатами промежуточной аттестации</w:t>
      </w:r>
      <w:r>
        <w:rPr>
          <w:color w:val="000000"/>
          <w:sz w:val="27"/>
          <w:szCs w:val="28"/>
        </w:rPr>
        <w:t xml:space="preserve"> или выписку</w:t>
      </w:r>
      <w:r w:rsidRPr="00492BC3">
        <w:rPr>
          <w:color w:val="000000"/>
          <w:sz w:val="27"/>
          <w:szCs w:val="28"/>
        </w:rPr>
        <w:t xml:space="preserve"> из классног</w:t>
      </w:r>
      <w:r>
        <w:rPr>
          <w:color w:val="000000"/>
          <w:sz w:val="27"/>
          <w:szCs w:val="28"/>
        </w:rPr>
        <w:t xml:space="preserve">о журнала с текущими отметками), </w:t>
      </w:r>
      <w:r w:rsidRPr="004E6CFE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оформленную и заверенную классным руководителем, с печатью школы и подписью директора</w:t>
      </w:r>
      <w:r w:rsidRPr="00492BC3">
        <w:rPr>
          <w:color w:val="000000"/>
          <w:sz w:val="27"/>
          <w:szCs w:val="28"/>
        </w:rPr>
        <w:t>.</w:t>
      </w:r>
    </w:p>
    <w:p w:rsidR="006E1F62" w:rsidRPr="00492BC3" w:rsidRDefault="006E1F62" w:rsidP="004E6C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 xml:space="preserve">Требование предоставления других документов </w:t>
      </w:r>
      <w:proofErr w:type="gramStart"/>
      <w:r w:rsidRPr="00492BC3">
        <w:rPr>
          <w:color w:val="000000"/>
          <w:sz w:val="27"/>
          <w:szCs w:val="28"/>
        </w:rPr>
        <w:t>в связи с п</w:t>
      </w:r>
      <w:r>
        <w:rPr>
          <w:color w:val="000000"/>
          <w:sz w:val="27"/>
          <w:szCs w:val="28"/>
        </w:rPr>
        <w:t>ереводом из школы</w:t>
      </w:r>
      <w:r w:rsidRPr="00492BC3">
        <w:rPr>
          <w:color w:val="000000"/>
          <w:sz w:val="27"/>
          <w:szCs w:val="28"/>
        </w:rPr>
        <w:t xml:space="preserve"> в каче</w:t>
      </w:r>
      <w:r>
        <w:rPr>
          <w:color w:val="000000"/>
          <w:sz w:val="27"/>
          <w:szCs w:val="28"/>
        </w:rPr>
        <w:t>стве основания для зачисления</w:t>
      </w:r>
      <w:proofErr w:type="gramEnd"/>
      <w:r>
        <w:rPr>
          <w:color w:val="000000"/>
          <w:sz w:val="27"/>
          <w:szCs w:val="28"/>
        </w:rPr>
        <w:t xml:space="preserve"> уча</w:t>
      </w:r>
      <w:r w:rsidRPr="00492BC3">
        <w:rPr>
          <w:color w:val="000000"/>
          <w:sz w:val="27"/>
          <w:szCs w:val="28"/>
        </w:rPr>
        <w:t xml:space="preserve">щихся в принимающую организацию </w:t>
      </w:r>
      <w:r>
        <w:rPr>
          <w:color w:val="000000"/>
          <w:sz w:val="27"/>
          <w:szCs w:val="28"/>
        </w:rPr>
        <w:t>являю</w:t>
      </w:r>
      <w:r w:rsidRPr="00492BC3">
        <w:rPr>
          <w:color w:val="000000"/>
          <w:sz w:val="27"/>
          <w:szCs w:val="28"/>
        </w:rPr>
        <w:t>тся</w:t>
      </w:r>
      <w:r>
        <w:rPr>
          <w:color w:val="000000"/>
          <w:sz w:val="27"/>
          <w:szCs w:val="28"/>
        </w:rPr>
        <w:t xml:space="preserve"> незаконными</w:t>
      </w:r>
      <w:r w:rsidRPr="00492BC3">
        <w:rPr>
          <w:color w:val="000000"/>
          <w:sz w:val="27"/>
          <w:szCs w:val="28"/>
        </w:rPr>
        <w:t>.</w:t>
      </w:r>
    </w:p>
    <w:p w:rsidR="006E1F62" w:rsidRDefault="006E1F62" w:rsidP="00AC266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Принимающ</w:t>
      </w:r>
      <w:r>
        <w:rPr>
          <w:color w:val="000000"/>
          <w:sz w:val="27"/>
          <w:szCs w:val="28"/>
        </w:rPr>
        <w:t>ая организация при зачислении уча</w:t>
      </w:r>
      <w:r w:rsidRPr="00492BC3">
        <w:rPr>
          <w:color w:val="000000"/>
          <w:sz w:val="27"/>
          <w:szCs w:val="28"/>
        </w:rPr>
        <w:t>щегося, отчи</w:t>
      </w:r>
      <w:r>
        <w:rPr>
          <w:color w:val="000000"/>
          <w:sz w:val="27"/>
          <w:szCs w:val="28"/>
        </w:rPr>
        <w:t>сленного из школы</w:t>
      </w:r>
      <w:r w:rsidRPr="00492BC3">
        <w:rPr>
          <w:color w:val="000000"/>
          <w:sz w:val="27"/>
          <w:szCs w:val="28"/>
        </w:rPr>
        <w:t>, в течение двух рабочих дней с даты издания распор</w:t>
      </w:r>
      <w:r>
        <w:rPr>
          <w:color w:val="000000"/>
          <w:sz w:val="27"/>
          <w:szCs w:val="28"/>
        </w:rPr>
        <w:t>ядительного акта о зачислении уча</w:t>
      </w:r>
      <w:r w:rsidRPr="00492BC3">
        <w:rPr>
          <w:color w:val="000000"/>
          <w:sz w:val="27"/>
          <w:szCs w:val="28"/>
        </w:rPr>
        <w:t xml:space="preserve">щегося в порядке перевода письменно </w:t>
      </w:r>
      <w:r>
        <w:rPr>
          <w:color w:val="000000"/>
          <w:sz w:val="27"/>
          <w:szCs w:val="28"/>
        </w:rPr>
        <w:t>в соответствии с требованиями законодательства должна уведоми</w:t>
      </w:r>
      <w:r w:rsidRPr="00492BC3">
        <w:rPr>
          <w:color w:val="000000"/>
          <w:sz w:val="27"/>
          <w:szCs w:val="28"/>
        </w:rPr>
        <w:t>т</w:t>
      </w:r>
      <w:r>
        <w:rPr>
          <w:color w:val="000000"/>
          <w:sz w:val="27"/>
          <w:szCs w:val="28"/>
        </w:rPr>
        <w:t>ь</w:t>
      </w:r>
      <w:r w:rsidRPr="00492BC3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школу</w:t>
      </w:r>
      <w:r w:rsidRPr="00492BC3">
        <w:rPr>
          <w:color w:val="000000"/>
          <w:sz w:val="27"/>
          <w:szCs w:val="28"/>
        </w:rPr>
        <w:t xml:space="preserve"> о номере и дате распор</w:t>
      </w:r>
      <w:r>
        <w:rPr>
          <w:color w:val="000000"/>
          <w:sz w:val="27"/>
          <w:szCs w:val="28"/>
        </w:rPr>
        <w:t>ядительного акта о зачислении уча</w:t>
      </w:r>
      <w:r w:rsidRPr="00492BC3">
        <w:rPr>
          <w:color w:val="000000"/>
          <w:sz w:val="27"/>
          <w:szCs w:val="28"/>
        </w:rPr>
        <w:t>щегося в принимающую организацию</w:t>
      </w:r>
      <w:r>
        <w:rPr>
          <w:color w:val="000000"/>
          <w:sz w:val="27"/>
          <w:szCs w:val="28"/>
        </w:rPr>
        <w:t xml:space="preserve">, которые </w:t>
      </w:r>
      <w:proofErr w:type="spellStart"/>
      <w:r>
        <w:rPr>
          <w:color w:val="000000"/>
          <w:sz w:val="27"/>
          <w:szCs w:val="28"/>
        </w:rPr>
        <w:t>зав</w:t>
      </w:r>
      <w:proofErr w:type="gramStart"/>
      <w:r>
        <w:rPr>
          <w:color w:val="000000"/>
          <w:sz w:val="27"/>
          <w:szCs w:val="28"/>
        </w:rPr>
        <w:t>.к</w:t>
      </w:r>
      <w:proofErr w:type="gramEnd"/>
      <w:r>
        <w:rPr>
          <w:color w:val="000000"/>
          <w:sz w:val="27"/>
          <w:szCs w:val="28"/>
        </w:rPr>
        <w:t>анцелярией</w:t>
      </w:r>
      <w:proofErr w:type="spellEnd"/>
      <w:r>
        <w:rPr>
          <w:color w:val="000000"/>
          <w:sz w:val="27"/>
          <w:szCs w:val="28"/>
        </w:rPr>
        <w:t xml:space="preserve"> фиксирует на заявлении </w:t>
      </w:r>
      <w:r w:rsidRPr="00492BC3">
        <w:rPr>
          <w:color w:val="000000"/>
          <w:sz w:val="27"/>
          <w:szCs w:val="28"/>
        </w:rPr>
        <w:t>об отчислении в порядке перевода</w:t>
      </w:r>
      <w:r>
        <w:rPr>
          <w:color w:val="000000"/>
          <w:sz w:val="27"/>
          <w:szCs w:val="28"/>
        </w:rPr>
        <w:t>.</w:t>
      </w:r>
    </w:p>
    <w:p w:rsidR="006E1F62" w:rsidRPr="00492BC3" w:rsidRDefault="006E1F62" w:rsidP="00033DAD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</w:p>
    <w:p w:rsidR="006E1F62" w:rsidRPr="007073F3" w:rsidRDefault="006E1F62" w:rsidP="00033DA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III. Перевод уча</w:t>
      </w:r>
      <w:r w:rsidRPr="007073F3">
        <w:rPr>
          <w:b/>
          <w:bCs/>
          <w:sz w:val="27"/>
          <w:szCs w:val="28"/>
        </w:rPr>
        <w:t>щегося в случае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>прекращения д</w:t>
      </w:r>
      <w:r>
        <w:rPr>
          <w:b/>
          <w:bCs/>
          <w:sz w:val="27"/>
          <w:szCs w:val="28"/>
        </w:rPr>
        <w:t>еятельности школы</w:t>
      </w:r>
      <w:r w:rsidRPr="007073F3">
        <w:rPr>
          <w:b/>
          <w:bCs/>
          <w:sz w:val="27"/>
          <w:szCs w:val="28"/>
        </w:rPr>
        <w:t>,</w:t>
      </w:r>
    </w:p>
    <w:p w:rsidR="006E1F62" w:rsidRDefault="006E1F62" w:rsidP="00033DA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8"/>
        </w:rPr>
      </w:pPr>
      <w:r w:rsidRPr="007073F3">
        <w:rPr>
          <w:b/>
          <w:bCs/>
          <w:sz w:val="27"/>
          <w:szCs w:val="28"/>
        </w:rPr>
        <w:t>аннулирования лицензии, лишения ее государственной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>аккредитации по соответствующей образовательной программе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 xml:space="preserve">или истечения срока </w:t>
      </w:r>
      <w:r w:rsidRPr="007073F3">
        <w:rPr>
          <w:b/>
          <w:bCs/>
          <w:sz w:val="27"/>
          <w:szCs w:val="28"/>
        </w:rPr>
        <w:lastRenderedPageBreak/>
        <w:t>действия государственной аккредитации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>по соответствующей образовательной программе; в случае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>приостановления действия лицензии, приостановления действия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>государственной аккредитации полностью или в отношении</w:t>
      </w:r>
      <w:r>
        <w:rPr>
          <w:b/>
          <w:bCs/>
          <w:sz w:val="27"/>
          <w:szCs w:val="28"/>
        </w:rPr>
        <w:t xml:space="preserve"> </w:t>
      </w:r>
      <w:r w:rsidRPr="007073F3">
        <w:rPr>
          <w:b/>
          <w:bCs/>
          <w:sz w:val="27"/>
          <w:szCs w:val="28"/>
        </w:rPr>
        <w:t>отдельных уровней образования</w:t>
      </w:r>
    </w:p>
    <w:p w:rsidR="006E1F62" w:rsidRDefault="006E1F62" w:rsidP="00351184">
      <w:pPr>
        <w:pStyle w:val="a3"/>
        <w:spacing w:before="0" w:beforeAutospacing="0" w:after="0" w:afterAutospacing="0"/>
        <w:jc w:val="both"/>
        <w:rPr>
          <w:b/>
          <w:bCs/>
          <w:sz w:val="27"/>
          <w:szCs w:val="28"/>
        </w:rPr>
      </w:pPr>
    </w:p>
    <w:p w:rsidR="006E1F62" w:rsidRPr="00492BC3" w:rsidRDefault="006E1F62" w:rsidP="0035118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При принятии решения о прекращении д</w:t>
      </w:r>
      <w:r>
        <w:rPr>
          <w:color w:val="000000"/>
          <w:sz w:val="27"/>
          <w:szCs w:val="28"/>
        </w:rPr>
        <w:t>еятельности школы</w:t>
      </w:r>
      <w:r w:rsidRPr="00492BC3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учредитель издает соответствующий распорядительный акт.</w:t>
      </w:r>
      <w:r w:rsidRPr="00492BC3">
        <w:rPr>
          <w:color w:val="000000"/>
          <w:sz w:val="27"/>
          <w:szCs w:val="28"/>
        </w:rPr>
        <w:t xml:space="preserve"> </w:t>
      </w:r>
    </w:p>
    <w:p w:rsidR="006E1F62" w:rsidRPr="00492BC3" w:rsidRDefault="006E1F62" w:rsidP="0035118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Школа уведомляет совершеннолетних уча</w:t>
      </w:r>
      <w:r w:rsidRPr="00492BC3">
        <w:rPr>
          <w:color w:val="000000"/>
          <w:sz w:val="27"/>
          <w:szCs w:val="28"/>
        </w:rPr>
        <w:t xml:space="preserve">щихся, родителей </w:t>
      </w:r>
      <w:hyperlink r:id="rId8" w:history="1">
        <w:r w:rsidRPr="00492BC3">
          <w:rPr>
            <w:color w:val="000000"/>
            <w:sz w:val="27"/>
            <w:szCs w:val="28"/>
          </w:rPr>
          <w:t>(законных представителей)</w:t>
        </w:r>
      </w:hyperlink>
      <w:r>
        <w:rPr>
          <w:color w:val="000000"/>
          <w:sz w:val="27"/>
          <w:szCs w:val="28"/>
        </w:rPr>
        <w:t xml:space="preserve"> несовершеннолетних уча</w:t>
      </w:r>
      <w:r w:rsidRPr="00492BC3">
        <w:rPr>
          <w:color w:val="000000"/>
          <w:sz w:val="27"/>
          <w:szCs w:val="28"/>
        </w:rPr>
        <w:t>щихся в письменной форме в течение пяти рабочих дней с момента издания распорядительного акта учредителя о пр</w:t>
      </w:r>
      <w:r>
        <w:rPr>
          <w:color w:val="000000"/>
          <w:sz w:val="27"/>
          <w:szCs w:val="28"/>
        </w:rPr>
        <w:t>екращении своей деятельности</w:t>
      </w:r>
      <w:r w:rsidRPr="00351184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и как следствие - о</w:t>
      </w:r>
      <w:r w:rsidRPr="00492BC3">
        <w:rPr>
          <w:color w:val="000000"/>
          <w:sz w:val="27"/>
          <w:szCs w:val="28"/>
        </w:rPr>
        <w:t xml:space="preserve"> предстоящ</w:t>
      </w:r>
      <w:r>
        <w:rPr>
          <w:color w:val="000000"/>
          <w:sz w:val="27"/>
          <w:szCs w:val="28"/>
        </w:rPr>
        <w:t>ем переводе, а также размещает</w:t>
      </w:r>
      <w:r w:rsidRPr="00492BC3">
        <w:rPr>
          <w:color w:val="000000"/>
          <w:sz w:val="27"/>
          <w:szCs w:val="28"/>
        </w:rPr>
        <w:t xml:space="preserve"> указанное уведомление на своем официальн</w:t>
      </w:r>
      <w:r>
        <w:rPr>
          <w:color w:val="000000"/>
          <w:sz w:val="27"/>
          <w:szCs w:val="28"/>
        </w:rPr>
        <w:t>ом сайте в сети Интернет. В уведомлении</w:t>
      </w:r>
      <w:r w:rsidRPr="00492BC3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 xml:space="preserve">указываются </w:t>
      </w:r>
      <w:r w:rsidRPr="00492BC3">
        <w:rPr>
          <w:color w:val="000000"/>
          <w:sz w:val="27"/>
          <w:szCs w:val="28"/>
        </w:rPr>
        <w:t xml:space="preserve">сроки </w:t>
      </w:r>
      <w:r>
        <w:rPr>
          <w:color w:val="000000"/>
          <w:sz w:val="27"/>
          <w:szCs w:val="28"/>
        </w:rPr>
        <w:t xml:space="preserve">необходимого </w:t>
      </w:r>
      <w:r w:rsidRPr="00492BC3">
        <w:rPr>
          <w:color w:val="000000"/>
          <w:sz w:val="27"/>
          <w:szCs w:val="28"/>
        </w:rPr>
        <w:t>предоставления пи</w:t>
      </w:r>
      <w:r>
        <w:rPr>
          <w:color w:val="000000"/>
          <w:sz w:val="27"/>
          <w:szCs w:val="28"/>
        </w:rPr>
        <w:t xml:space="preserve">сьменных согласий </w:t>
      </w:r>
      <w:r w:rsidRPr="00492BC3">
        <w:rPr>
          <w:color w:val="000000"/>
          <w:sz w:val="27"/>
          <w:szCs w:val="28"/>
        </w:rPr>
        <w:t>на перевод в принимающую организацию.</w:t>
      </w:r>
      <w:r>
        <w:rPr>
          <w:color w:val="000000"/>
          <w:sz w:val="27"/>
          <w:szCs w:val="28"/>
        </w:rPr>
        <w:t xml:space="preserve"> </w:t>
      </w:r>
    </w:p>
    <w:p w:rsidR="006E1F62" w:rsidRPr="00492BC3" w:rsidRDefault="006E1F62" w:rsidP="0020459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Школа</w:t>
      </w:r>
      <w:r w:rsidRPr="00492BC3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уведомляет учредителя, совершеннолетних уча</w:t>
      </w:r>
      <w:r w:rsidRPr="00492BC3">
        <w:rPr>
          <w:color w:val="000000"/>
          <w:sz w:val="27"/>
          <w:szCs w:val="28"/>
        </w:rPr>
        <w:t>щихся или родителей (законных предс</w:t>
      </w:r>
      <w:r>
        <w:rPr>
          <w:color w:val="000000"/>
          <w:sz w:val="27"/>
          <w:szCs w:val="28"/>
        </w:rPr>
        <w:t>тавителей) несовершеннолетних уча</w:t>
      </w:r>
      <w:r w:rsidRPr="00492BC3">
        <w:rPr>
          <w:color w:val="000000"/>
          <w:sz w:val="27"/>
          <w:szCs w:val="28"/>
        </w:rPr>
        <w:t xml:space="preserve">щихся в письменной форме </w:t>
      </w:r>
      <w:r>
        <w:rPr>
          <w:color w:val="000000"/>
          <w:sz w:val="27"/>
          <w:szCs w:val="28"/>
        </w:rPr>
        <w:t xml:space="preserve">о </w:t>
      </w:r>
      <w:r w:rsidRPr="00492BC3">
        <w:rPr>
          <w:color w:val="000000"/>
          <w:sz w:val="27"/>
          <w:szCs w:val="28"/>
        </w:rPr>
        <w:t>причине, влекущей за</w:t>
      </w:r>
      <w:r>
        <w:rPr>
          <w:color w:val="000000"/>
          <w:sz w:val="27"/>
          <w:szCs w:val="28"/>
        </w:rPr>
        <w:t xml:space="preserve"> собой необходимость перевода учащихся, а также размещает</w:t>
      </w:r>
      <w:r w:rsidRPr="00492BC3">
        <w:rPr>
          <w:color w:val="000000"/>
          <w:sz w:val="27"/>
          <w:szCs w:val="28"/>
        </w:rPr>
        <w:t xml:space="preserve"> указанное уведомление на своем официальном сайте в сети Интернет:</w:t>
      </w:r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proofErr w:type="gramStart"/>
      <w:r w:rsidRPr="00492BC3">
        <w:rPr>
          <w:color w:val="000000"/>
          <w:sz w:val="27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proofErr w:type="gramStart"/>
      <w:r w:rsidRPr="00492BC3">
        <w:rPr>
          <w:color w:val="000000"/>
          <w:sz w:val="27"/>
          <w:szCs w:val="28"/>
        </w:rPr>
        <w:t>в слу</w:t>
      </w:r>
      <w:r>
        <w:rPr>
          <w:color w:val="000000"/>
          <w:sz w:val="27"/>
          <w:szCs w:val="28"/>
        </w:rPr>
        <w:t>чае лишения школы</w:t>
      </w:r>
      <w:r w:rsidRPr="00492BC3">
        <w:rPr>
          <w:color w:val="000000"/>
          <w:sz w:val="27"/>
          <w:szCs w:val="28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Pr="00492BC3">
        <w:rPr>
          <w:color w:val="000000"/>
          <w:sz w:val="27"/>
          <w:szCs w:val="28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92BC3">
        <w:rPr>
          <w:color w:val="000000"/>
          <w:sz w:val="27"/>
          <w:szCs w:val="28"/>
        </w:rPr>
        <w:t>аккредитационные</w:t>
      </w:r>
      <w:proofErr w:type="spellEnd"/>
      <w:r w:rsidRPr="00492BC3">
        <w:rPr>
          <w:color w:val="000000"/>
          <w:sz w:val="27"/>
          <w:szCs w:val="28"/>
        </w:rPr>
        <w:t xml:space="preserve"> органы), решени</w:t>
      </w:r>
      <w:r>
        <w:rPr>
          <w:color w:val="000000"/>
          <w:sz w:val="27"/>
          <w:szCs w:val="28"/>
        </w:rPr>
        <w:t>и о лишении школы</w:t>
      </w:r>
      <w:r w:rsidRPr="00492BC3">
        <w:rPr>
          <w:color w:val="000000"/>
          <w:sz w:val="27"/>
          <w:szCs w:val="28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proofErr w:type="gramStart"/>
      <w:r w:rsidRPr="00492BC3">
        <w:rPr>
          <w:color w:val="000000"/>
          <w:sz w:val="27"/>
          <w:szCs w:val="28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</w:t>
      </w:r>
      <w:r>
        <w:rPr>
          <w:color w:val="000000"/>
          <w:sz w:val="27"/>
          <w:szCs w:val="28"/>
        </w:rPr>
        <w:t>05 дней и у школы</w:t>
      </w:r>
      <w:r w:rsidRPr="00492BC3">
        <w:rPr>
          <w:color w:val="000000"/>
          <w:sz w:val="27"/>
          <w:szCs w:val="28"/>
        </w:rPr>
        <w:t xml:space="preserve"> отсутствует полученное от </w:t>
      </w:r>
      <w:proofErr w:type="spellStart"/>
      <w:r w:rsidRPr="00492BC3">
        <w:rPr>
          <w:color w:val="000000"/>
          <w:sz w:val="27"/>
          <w:szCs w:val="28"/>
        </w:rPr>
        <w:t>аккредитационного</w:t>
      </w:r>
      <w:proofErr w:type="spellEnd"/>
      <w:r w:rsidRPr="00492BC3">
        <w:rPr>
          <w:color w:val="000000"/>
          <w:sz w:val="27"/>
          <w:szCs w:val="28"/>
        </w:rPr>
        <w:t xml:space="preserve"> органа уведомление о </w:t>
      </w:r>
      <w:r w:rsidRPr="00492BC3">
        <w:rPr>
          <w:color w:val="000000"/>
          <w:sz w:val="27"/>
          <w:szCs w:val="28"/>
        </w:rPr>
        <w:lastRenderedPageBreak/>
        <w:t>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6E1F62" w:rsidRPr="00492BC3" w:rsidRDefault="006E1F62" w:rsidP="001A6DC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8"/>
        </w:rPr>
      </w:pPr>
      <w:proofErr w:type="gramStart"/>
      <w:r w:rsidRPr="00492BC3">
        <w:rPr>
          <w:color w:val="000000"/>
          <w:sz w:val="27"/>
          <w:szCs w:val="28"/>
        </w:rPr>
        <w:t xml:space="preserve">в случае отказа </w:t>
      </w:r>
      <w:proofErr w:type="spellStart"/>
      <w:r w:rsidRPr="00492BC3">
        <w:rPr>
          <w:color w:val="000000"/>
          <w:sz w:val="27"/>
          <w:szCs w:val="28"/>
        </w:rPr>
        <w:t>аккредитацион</w:t>
      </w:r>
      <w:r>
        <w:rPr>
          <w:color w:val="000000"/>
          <w:sz w:val="27"/>
          <w:szCs w:val="28"/>
        </w:rPr>
        <w:t>ного</w:t>
      </w:r>
      <w:proofErr w:type="spellEnd"/>
      <w:r>
        <w:rPr>
          <w:color w:val="000000"/>
          <w:sz w:val="27"/>
          <w:szCs w:val="28"/>
        </w:rPr>
        <w:t xml:space="preserve"> органа школы</w:t>
      </w:r>
      <w:r w:rsidRPr="00492BC3">
        <w:rPr>
          <w:color w:val="000000"/>
          <w:sz w:val="27"/>
          <w:szCs w:val="28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92BC3">
        <w:rPr>
          <w:color w:val="000000"/>
          <w:sz w:val="27"/>
          <w:szCs w:val="28"/>
        </w:rPr>
        <w:t>аккредитационного</w:t>
      </w:r>
      <w:proofErr w:type="spellEnd"/>
      <w:r w:rsidRPr="00492BC3">
        <w:rPr>
          <w:color w:val="000000"/>
          <w:sz w:val="27"/>
          <w:szCs w:val="28"/>
        </w:rPr>
        <w:t xml:space="preserve"> орган</w:t>
      </w:r>
      <w:r>
        <w:rPr>
          <w:color w:val="000000"/>
          <w:sz w:val="27"/>
          <w:szCs w:val="28"/>
        </w:rPr>
        <w:t>а об отказе школе</w:t>
      </w:r>
      <w:r w:rsidRPr="00492BC3">
        <w:rPr>
          <w:color w:val="000000"/>
          <w:sz w:val="27"/>
          <w:szCs w:val="28"/>
        </w:rPr>
        <w:t xml:space="preserve"> в государственной аккредитации по соответствующей образовательной</w:t>
      </w:r>
      <w:proofErr w:type="gramEnd"/>
      <w:r w:rsidRPr="00492BC3">
        <w:rPr>
          <w:color w:val="000000"/>
          <w:sz w:val="27"/>
          <w:szCs w:val="28"/>
        </w:rPr>
        <w:t xml:space="preserve"> программе.</w:t>
      </w:r>
    </w:p>
    <w:p w:rsidR="006E1F62" w:rsidRDefault="006E1F62" w:rsidP="0020459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Школа направляет учредителю</w:t>
      </w:r>
      <w:r w:rsidRPr="00492BC3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информацию о составе уча</w:t>
      </w:r>
      <w:r w:rsidRPr="00492BC3">
        <w:rPr>
          <w:color w:val="000000"/>
          <w:sz w:val="27"/>
          <w:szCs w:val="28"/>
        </w:rPr>
        <w:t>щихся с указанием осваиваемых ими образовательных программ</w:t>
      </w:r>
      <w:r>
        <w:rPr>
          <w:color w:val="000000"/>
          <w:sz w:val="27"/>
          <w:szCs w:val="28"/>
        </w:rPr>
        <w:t xml:space="preserve"> для определения</w:t>
      </w:r>
      <w:r w:rsidRPr="00492BC3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 xml:space="preserve">списка потенциальных </w:t>
      </w:r>
      <w:r w:rsidRPr="00492BC3">
        <w:rPr>
          <w:color w:val="000000"/>
          <w:sz w:val="27"/>
          <w:szCs w:val="28"/>
        </w:rPr>
        <w:t>принима</w:t>
      </w:r>
      <w:r>
        <w:rPr>
          <w:color w:val="000000"/>
          <w:sz w:val="27"/>
          <w:szCs w:val="28"/>
        </w:rPr>
        <w:t>ющих организаций</w:t>
      </w:r>
      <w:r w:rsidRPr="00204592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и о возможности перевода уча</w:t>
      </w:r>
      <w:r w:rsidRPr="00492BC3">
        <w:rPr>
          <w:color w:val="000000"/>
          <w:sz w:val="27"/>
          <w:szCs w:val="28"/>
        </w:rPr>
        <w:t>щихся</w:t>
      </w:r>
      <w:r>
        <w:rPr>
          <w:color w:val="000000"/>
          <w:sz w:val="27"/>
          <w:szCs w:val="28"/>
        </w:rPr>
        <w:t xml:space="preserve"> в принимающие организации.</w:t>
      </w:r>
    </w:p>
    <w:p w:rsidR="006E1F62" w:rsidRDefault="006E1F62" w:rsidP="0020459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Школа доводит до сведения уча</w:t>
      </w:r>
      <w:r w:rsidRPr="00492BC3">
        <w:rPr>
          <w:color w:val="000000"/>
          <w:sz w:val="27"/>
          <w:szCs w:val="28"/>
        </w:rPr>
        <w:t xml:space="preserve">щихся и их родителей </w:t>
      </w:r>
      <w:hyperlink r:id="rId9" w:history="1">
        <w:r w:rsidRPr="00492BC3">
          <w:rPr>
            <w:color w:val="000000"/>
            <w:sz w:val="27"/>
            <w:szCs w:val="28"/>
          </w:rPr>
          <w:t>(законных представителей)</w:t>
        </w:r>
      </w:hyperlink>
      <w:r w:rsidRPr="00492BC3">
        <w:rPr>
          <w:color w:val="000000"/>
          <w:sz w:val="27"/>
          <w:szCs w:val="28"/>
        </w:rPr>
        <w:t xml:space="preserve"> полученную от учредителя информацию об организациях, реализующих соответствующие образовательные программы, кот</w:t>
      </w:r>
      <w:r>
        <w:rPr>
          <w:color w:val="000000"/>
          <w:sz w:val="27"/>
          <w:szCs w:val="28"/>
        </w:rPr>
        <w:t>орые дали согласие на перевод учащихся из школы</w:t>
      </w:r>
      <w:r w:rsidRPr="00492BC3">
        <w:rPr>
          <w:color w:val="000000"/>
          <w:sz w:val="27"/>
          <w:szCs w:val="28"/>
        </w:rPr>
        <w:t xml:space="preserve">, а также о сроках предоставления письменных согласий лиц, указанных в </w:t>
      </w:r>
      <w:hyperlink r:id="rId10" w:anchor="Par50" w:history="1">
        <w:r w:rsidRPr="00492BC3">
          <w:rPr>
            <w:color w:val="000000"/>
            <w:sz w:val="27"/>
            <w:szCs w:val="28"/>
          </w:rPr>
          <w:t>пункте 2</w:t>
        </w:r>
      </w:hyperlink>
      <w:r w:rsidRPr="00492BC3">
        <w:rPr>
          <w:color w:val="000000"/>
          <w:sz w:val="27"/>
          <w:szCs w:val="28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6E1F62" w:rsidRDefault="006E1F62" w:rsidP="0020459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</w:t>
      </w:r>
      <w:proofErr w:type="gramStart"/>
      <w:r w:rsidRPr="00492BC3">
        <w:rPr>
          <w:color w:val="000000"/>
          <w:sz w:val="27"/>
          <w:szCs w:val="28"/>
        </w:rPr>
        <w:t xml:space="preserve">После получения соответствующих письменных согласий лиц, указанных в </w:t>
      </w:r>
      <w:hyperlink r:id="rId11" w:anchor="Par50" w:history="1">
        <w:r w:rsidRPr="00492BC3">
          <w:rPr>
            <w:color w:val="000000"/>
            <w:sz w:val="27"/>
            <w:szCs w:val="28"/>
          </w:rPr>
          <w:t>пункте 2</w:t>
        </w:r>
      </w:hyperlink>
      <w:r w:rsidRPr="00492BC3">
        <w:rPr>
          <w:color w:val="000000"/>
          <w:sz w:val="27"/>
          <w:szCs w:val="28"/>
        </w:rPr>
        <w:t xml:space="preserve"> настояще</w:t>
      </w:r>
      <w:r>
        <w:rPr>
          <w:color w:val="000000"/>
          <w:sz w:val="27"/>
          <w:szCs w:val="28"/>
        </w:rPr>
        <w:t>го Порядка, школа</w:t>
      </w:r>
      <w:r w:rsidRPr="00492BC3">
        <w:rPr>
          <w:color w:val="000000"/>
          <w:sz w:val="27"/>
          <w:szCs w:val="28"/>
        </w:rPr>
        <w:t xml:space="preserve"> издает распо</w:t>
      </w:r>
      <w:r>
        <w:rPr>
          <w:color w:val="000000"/>
          <w:sz w:val="27"/>
          <w:szCs w:val="28"/>
        </w:rPr>
        <w:t>рядительный акт об отчислении уча</w:t>
      </w:r>
      <w:r w:rsidRPr="00492BC3">
        <w:rPr>
          <w:color w:val="000000"/>
          <w:sz w:val="27"/>
          <w:szCs w:val="28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6E1F62" w:rsidRDefault="006E1F62" w:rsidP="0020459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>В случае отказа от перевода в предлагаемую принимающую организаци</w:t>
      </w:r>
      <w:r>
        <w:rPr>
          <w:color w:val="000000"/>
          <w:sz w:val="27"/>
          <w:szCs w:val="28"/>
        </w:rPr>
        <w:t>ю совершеннолетний уча</w:t>
      </w:r>
      <w:r w:rsidRPr="00492BC3">
        <w:rPr>
          <w:color w:val="000000"/>
          <w:sz w:val="27"/>
          <w:szCs w:val="28"/>
        </w:rPr>
        <w:t>щийся или родители (законные предс</w:t>
      </w:r>
      <w:r>
        <w:rPr>
          <w:color w:val="000000"/>
          <w:sz w:val="27"/>
          <w:szCs w:val="28"/>
        </w:rPr>
        <w:t>тавители) несовершеннолетнего уча</w:t>
      </w:r>
      <w:r w:rsidRPr="00492BC3">
        <w:rPr>
          <w:color w:val="000000"/>
          <w:sz w:val="27"/>
          <w:szCs w:val="28"/>
        </w:rPr>
        <w:t>щегося указывают об этом в письменном заявлении.</w:t>
      </w:r>
    </w:p>
    <w:p w:rsidR="006E1F62" w:rsidRDefault="006E1F62" w:rsidP="0020459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Школа</w:t>
      </w:r>
      <w:r w:rsidRPr="00492BC3">
        <w:rPr>
          <w:color w:val="000000"/>
          <w:sz w:val="27"/>
          <w:szCs w:val="28"/>
        </w:rPr>
        <w:t xml:space="preserve"> передает в принимающую</w:t>
      </w:r>
      <w:r>
        <w:rPr>
          <w:color w:val="000000"/>
          <w:sz w:val="27"/>
          <w:szCs w:val="28"/>
        </w:rPr>
        <w:t xml:space="preserve"> организацию списочный состав уча</w:t>
      </w:r>
      <w:r w:rsidRPr="00492BC3">
        <w:rPr>
          <w:color w:val="000000"/>
          <w:sz w:val="27"/>
          <w:szCs w:val="28"/>
        </w:rPr>
        <w:t xml:space="preserve">щихся, копии учебных планов, соответствующие письменные согласия лиц, указанных в </w:t>
      </w:r>
      <w:hyperlink r:id="rId12" w:anchor="Par50" w:history="1">
        <w:r w:rsidRPr="00492BC3">
          <w:rPr>
            <w:color w:val="000000"/>
            <w:sz w:val="27"/>
            <w:szCs w:val="28"/>
          </w:rPr>
          <w:t>пункте 2</w:t>
        </w:r>
      </w:hyperlink>
      <w:r w:rsidRPr="00492BC3">
        <w:rPr>
          <w:color w:val="000000"/>
          <w:sz w:val="27"/>
          <w:szCs w:val="28"/>
        </w:rPr>
        <w:t xml:space="preserve"> настоящего Порядка, личные</w:t>
      </w:r>
      <w:r>
        <w:rPr>
          <w:color w:val="000000"/>
          <w:sz w:val="27"/>
          <w:szCs w:val="28"/>
        </w:rPr>
        <w:t xml:space="preserve"> дела уча</w:t>
      </w:r>
      <w:r w:rsidRPr="00492BC3">
        <w:rPr>
          <w:color w:val="000000"/>
          <w:sz w:val="27"/>
          <w:szCs w:val="28"/>
        </w:rPr>
        <w:t>щихся.</w:t>
      </w:r>
    </w:p>
    <w:p w:rsidR="006E1F62" w:rsidRPr="00492BC3" w:rsidRDefault="006E1F62" w:rsidP="00033DA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7"/>
          <w:szCs w:val="28"/>
        </w:rPr>
      </w:pPr>
      <w:r w:rsidRPr="00492BC3">
        <w:rPr>
          <w:color w:val="000000"/>
          <w:sz w:val="27"/>
          <w:szCs w:val="28"/>
        </w:rPr>
        <w:t xml:space="preserve">В распорядительном акте </w:t>
      </w:r>
      <w:r>
        <w:rPr>
          <w:color w:val="000000"/>
          <w:sz w:val="27"/>
          <w:szCs w:val="28"/>
        </w:rPr>
        <w:t xml:space="preserve">принимающей организации </w:t>
      </w:r>
      <w:r w:rsidRPr="00492BC3">
        <w:rPr>
          <w:color w:val="000000"/>
          <w:sz w:val="27"/>
          <w:szCs w:val="28"/>
        </w:rPr>
        <w:t>о зачислении</w:t>
      </w:r>
      <w:r>
        <w:rPr>
          <w:color w:val="000000"/>
          <w:sz w:val="27"/>
          <w:szCs w:val="28"/>
        </w:rPr>
        <w:t xml:space="preserve"> делается </w:t>
      </w:r>
      <w:proofErr w:type="gramStart"/>
      <w:r>
        <w:rPr>
          <w:color w:val="000000"/>
          <w:sz w:val="27"/>
          <w:szCs w:val="28"/>
        </w:rPr>
        <w:t>запись</w:t>
      </w:r>
      <w:proofErr w:type="gramEnd"/>
      <w:r>
        <w:rPr>
          <w:color w:val="000000"/>
          <w:sz w:val="27"/>
          <w:szCs w:val="28"/>
        </w:rPr>
        <w:t xml:space="preserve"> о зачислении уча</w:t>
      </w:r>
      <w:r w:rsidRPr="00492BC3">
        <w:rPr>
          <w:color w:val="000000"/>
          <w:sz w:val="27"/>
          <w:szCs w:val="28"/>
        </w:rPr>
        <w:t xml:space="preserve">щегося в порядке перевода </w:t>
      </w:r>
      <w:r>
        <w:rPr>
          <w:color w:val="000000"/>
          <w:sz w:val="27"/>
          <w:szCs w:val="28"/>
        </w:rPr>
        <w:t>с указанием школы</w:t>
      </w:r>
      <w:r w:rsidRPr="00492BC3">
        <w:rPr>
          <w:color w:val="000000"/>
          <w:sz w:val="27"/>
          <w:szCs w:val="28"/>
        </w:rPr>
        <w:t>, в которой он обучался до перевода, класса, формы обучения.</w:t>
      </w:r>
    </w:p>
    <w:p w:rsidR="006E1F62" w:rsidRPr="000B59EA" w:rsidRDefault="006E1F62" w:rsidP="001A6DC7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</w:p>
    <w:sectPr w:rsidR="006E1F62" w:rsidRPr="000B59EA" w:rsidSect="00285AC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3ED"/>
    <w:multiLevelType w:val="hybridMultilevel"/>
    <w:tmpl w:val="5EE4DE3A"/>
    <w:lvl w:ilvl="0" w:tplc="F3FC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C143F"/>
    <w:multiLevelType w:val="multilevel"/>
    <w:tmpl w:val="49F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921D20"/>
    <w:multiLevelType w:val="multilevel"/>
    <w:tmpl w:val="3384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9528E9"/>
    <w:multiLevelType w:val="multilevel"/>
    <w:tmpl w:val="801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269EB"/>
    <w:multiLevelType w:val="hybridMultilevel"/>
    <w:tmpl w:val="3384DECC"/>
    <w:lvl w:ilvl="0" w:tplc="F3FC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71AC"/>
    <w:multiLevelType w:val="multilevel"/>
    <w:tmpl w:val="B742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BB2631"/>
    <w:multiLevelType w:val="hybridMultilevel"/>
    <w:tmpl w:val="B742F4BE"/>
    <w:lvl w:ilvl="0" w:tplc="F3FC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F81243"/>
    <w:multiLevelType w:val="hybridMultilevel"/>
    <w:tmpl w:val="801AE982"/>
    <w:lvl w:ilvl="0" w:tplc="F3FC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B6241"/>
    <w:multiLevelType w:val="hybridMultilevel"/>
    <w:tmpl w:val="49F6C574"/>
    <w:lvl w:ilvl="0" w:tplc="F3FC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C23"/>
    <w:rsid w:val="00002FB6"/>
    <w:rsid w:val="000219EF"/>
    <w:rsid w:val="00027F92"/>
    <w:rsid w:val="00033DAD"/>
    <w:rsid w:val="000B1C79"/>
    <w:rsid w:val="000B4F18"/>
    <w:rsid w:val="000B59EA"/>
    <w:rsid w:val="000E15CA"/>
    <w:rsid w:val="00153BC7"/>
    <w:rsid w:val="00197133"/>
    <w:rsid w:val="001A6DC7"/>
    <w:rsid w:val="00204592"/>
    <w:rsid w:val="00285ACF"/>
    <w:rsid w:val="002C3550"/>
    <w:rsid w:val="002D7091"/>
    <w:rsid w:val="003225F6"/>
    <w:rsid w:val="00351184"/>
    <w:rsid w:val="00386A38"/>
    <w:rsid w:val="0039117C"/>
    <w:rsid w:val="00453723"/>
    <w:rsid w:val="004672AB"/>
    <w:rsid w:val="00492BC3"/>
    <w:rsid w:val="00495E36"/>
    <w:rsid w:val="004A4364"/>
    <w:rsid w:val="004C1DD6"/>
    <w:rsid w:val="004E6CFE"/>
    <w:rsid w:val="005542C4"/>
    <w:rsid w:val="00566429"/>
    <w:rsid w:val="0056794F"/>
    <w:rsid w:val="00681DEA"/>
    <w:rsid w:val="006E1F62"/>
    <w:rsid w:val="006F4CD7"/>
    <w:rsid w:val="007073F3"/>
    <w:rsid w:val="007438E3"/>
    <w:rsid w:val="00904F05"/>
    <w:rsid w:val="009A1D66"/>
    <w:rsid w:val="009E0832"/>
    <w:rsid w:val="009F1F9C"/>
    <w:rsid w:val="00A0644A"/>
    <w:rsid w:val="00A95067"/>
    <w:rsid w:val="00AC266A"/>
    <w:rsid w:val="00B71C25"/>
    <w:rsid w:val="00B92EFB"/>
    <w:rsid w:val="00B94D3E"/>
    <w:rsid w:val="00BD10AA"/>
    <w:rsid w:val="00BE61FA"/>
    <w:rsid w:val="00BF4AF0"/>
    <w:rsid w:val="00C43940"/>
    <w:rsid w:val="00D21C57"/>
    <w:rsid w:val="00D54351"/>
    <w:rsid w:val="00D75E03"/>
    <w:rsid w:val="00DB13B6"/>
    <w:rsid w:val="00DE7053"/>
    <w:rsid w:val="00DF3844"/>
    <w:rsid w:val="00E95AFB"/>
    <w:rsid w:val="00EC620A"/>
    <w:rsid w:val="00EC797D"/>
    <w:rsid w:val="00F006BB"/>
    <w:rsid w:val="00F317F5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4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06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A0644A"/>
    <w:rPr>
      <w:rFonts w:ascii="Times New Roman" w:hAnsi="Times New Roman" w:cs="Times New Roman"/>
      <w:sz w:val="24"/>
      <w:szCs w:val="24"/>
      <w:lang w:val="ru-RU" w:eastAsia="en-US" w:bidi="ar-SA"/>
    </w:rPr>
  </w:style>
  <w:style w:type="paragraph" w:styleId="a5">
    <w:name w:val="No Spacing"/>
    <w:link w:val="a4"/>
    <w:uiPriority w:val="99"/>
    <w:qFormat/>
    <w:rsid w:val="00A0644A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basedOn w:val="a0"/>
    <w:uiPriority w:val="99"/>
    <w:qFormat/>
    <w:rsid w:val="00A0644A"/>
    <w:rPr>
      <w:rFonts w:cs="Times New Roman"/>
      <w:b/>
      <w:bCs/>
    </w:rPr>
  </w:style>
  <w:style w:type="character" w:styleId="a7">
    <w:name w:val="Hyperlink"/>
    <w:basedOn w:val="a0"/>
    <w:uiPriority w:val="99"/>
    <w:rsid w:val="00492B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B89AAA5FA2498F6E6E04E0EBC9A835FF605A89578DBCDBDE2A0ED269797896845D07A8AC68Dm4u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DB89AAA5FA2498F6E6E04E0EBC9A835FF605A89578DBCDBDE2A0ED269797896845D07A8AC68Dm4uBE" TargetMode="External"/><Relationship Id="rId12" Type="http://schemas.openxmlformats.org/officeDocument/2006/relationships/hyperlink" Target="http://u18.edu35.ru/documents/federalnye/563-poryadok-i-usloviya-osushchestvleniya-perevoda-obuchayushchikhsya-iz-odnoj-organizatsi-v-drug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DB89AAA5FA2498F6E6E04E0EBC9A835FF605A89578DBCDBDE2A0ED269797896845D07A8AC68Dm4uBE" TargetMode="External"/><Relationship Id="rId11" Type="http://schemas.openxmlformats.org/officeDocument/2006/relationships/hyperlink" Target="http://u18.edu35.ru/documents/federalnye/563-poryadok-i-usloviya-osushchestvleniya-perevoda-obuchayushchikhsya-iz-odnoj-organizatsi-v-drug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18.edu35.ru/documents/federalnye/563-poryadok-i-usloviya-osushchestvleniya-perevoda-obuchayushchikhsya-iz-odnoj-organizatsi-v-drugi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B89AAA5FA2498F6E6E04E0EBC9A835FF605A89578DBCDBDE2A0ED269797896845D07A8AC68Dm4u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35</cp:lastModifiedBy>
  <cp:revision>37</cp:revision>
  <cp:lastPrinted>2013-12-17T05:21:00Z</cp:lastPrinted>
  <dcterms:created xsi:type="dcterms:W3CDTF">2013-11-09T02:17:00Z</dcterms:created>
  <dcterms:modified xsi:type="dcterms:W3CDTF">2017-10-11T16:02:00Z</dcterms:modified>
</cp:coreProperties>
</file>